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167E" w14:textId="47EF19C1" w:rsidR="00A90D22" w:rsidRPr="00EB6001" w:rsidRDefault="002B7EF1" w:rsidP="003134EB">
      <w:pPr>
        <w:pStyle w:val="TtuloNoria"/>
        <w:rPr>
          <w:rFonts w:ascii="Arial" w:hAnsi="Arial"/>
          <w:lang w:val="es-ES"/>
        </w:rPr>
      </w:pPr>
      <w:r w:rsidRPr="00EB6001">
        <w:rPr>
          <w:rFonts w:ascii="Arial" w:hAnsi="Arial"/>
          <w:lang w:val="es-ES"/>
        </w:rPr>
        <w:t>El valor del operador autónomo</w:t>
      </w:r>
      <w:r w:rsidR="00150F58" w:rsidRPr="00EB6001">
        <w:rPr>
          <w:rFonts w:ascii="Arial" w:hAnsi="Arial"/>
          <w:lang w:val="es-ES"/>
        </w:rPr>
        <w:t xml:space="preserve"> en el mantenimiento</w:t>
      </w:r>
    </w:p>
    <w:p w14:paraId="231CB977" w14:textId="3ABBC97F" w:rsidR="00857E4B" w:rsidRPr="00EB6001" w:rsidRDefault="002B7EF1" w:rsidP="00857E4B">
      <w:pPr>
        <w:pStyle w:val="Autor"/>
        <w:jc w:val="both"/>
        <w:rPr>
          <w:rFonts w:ascii="Arial" w:hAnsi="Arial"/>
          <w:color w:val="000000" w:themeColor="text1"/>
          <w:u w:val="none"/>
          <w:lang w:val="es-ES" w:eastAsia="es-MX"/>
        </w:rPr>
      </w:pPr>
      <w:proofErr w:type="spellStart"/>
      <w:r w:rsidRPr="00EB6001">
        <w:rPr>
          <w:rFonts w:ascii="Arial" w:hAnsi="Arial"/>
          <w:color w:val="000000" w:themeColor="text1"/>
          <w:u w:val="none"/>
          <w:lang w:val="es-ES" w:eastAsia="es-MX"/>
        </w:rPr>
        <w:t>Rex</w:t>
      </w:r>
      <w:proofErr w:type="spellEnd"/>
      <w:r w:rsidRPr="00EB6001">
        <w:rPr>
          <w:rFonts w:ascii="Arial" w:hAnsi="Arial"/>
          <w:color w:val="000000" w:themeColor="text1"/>
          <w:u w:val="none"/>
          <w:lang w:val="es-ES" w:eastAsia="es-MX"/>
        </w:rPr>
        <w:t xml:space="preserve"> M. </w:t>
      </w:r>
      <w:proofErr w:type="spellStart"/>
      <w:r w:rsidRPr="00EB6001">
        <w:rPr>
          <w:rFonts w:ascii="Arial" w:hAnsi="Arial"/>
          <w:color w:val="000000" w:themeColor="text1"/>
          <w:u w:val="none"/>
          <w:lang w:val="es-ES" w:eastAsia="es-MX"/>
        </w:rPr>
        <w:t>Gallaher</w:t>
      </w:r>
      <w:proofErr w:type="spellEnd"/>
      <w:r w:rsidR="00060B8C" w:rsidRPr="00EB6001">
        <w:rPr>
          <w:rFonts w:ascii="Arial" w:hAnsi="Arial"/>
          <w:color w:val="000000" w:themeColor="text1"/>
          <w:u w:val="none"/>
          <w:lang w:val="es-ES" w:eastAsia="es-MX"/>
        </w:rPr>
        <w:t>.</w:t>
      </w:r>
      <w:r w:rsidR="00D83FEC" w:rsidRPr="00EB6001">
        <w:rPr>
          <w:rFonts w:ascii="Arial" w:hAnsi="Arial"/>
          <w:color w:val="000000" w:themeColor="text1"/>
          <w:u w:val="none"/>
          <w:lang w:val="es-ES" w:eastAsia="es-MX"/>
        </w:rPr>
        <w:t xml:space="preserve"> </w:t>
      </w:r>
      <w:r w:rsidR="00FF3B72" w:rsidRPr="00EB6001">
        <w:rPr>
          <w:rFonts w:ascii="Arial" w:hAnsi="Arial"/>
          <w:color w:val="000000" w:themeColor="text1"/>
          <w:u w:val="none"/>
          <w:lang w:val="es-ES" w:eastAsia="es-MX"/>
        </w:rPr>
        <w:t>Traducción por Noria Latín América</w:t>
      </w:r>
    </w:p>
    <w:p w14:paraId="2003CDF8" w14:textId="77777777" w:rsidR="00FC4F77" w:rsidRPr="00EB6001" w:rsidRDefault="00FC4F77" w:rsidP="00FC4F77">
      <w:pPr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Etiquetas: </w:t>
      </w:r>
      <w:r w:rsidR="0071588E"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>Análisis</w:t>
      </w:r>
      <w:r w:rsidR="006C20CE"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de lubricantes</w:t>
      </w:r>
      <w:r w:rsidR="006A07B8"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</w:t>
      </w:r>
      <w:r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>(</w:t>
      </w:r>
      <w:r w:rsidR="0071588E"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>A</w:t>
      </w:r>
      <w:r w:rsidRPr="00EB6001">
        <w:rPr>
          <w:rFonts w:ascii="Arial" w:hAnsi="Arial" w:cs="Arial"/>
          <w:color w:val="000000" w:themeColor="text1"/>
          <w:sz w:val="16"/>
          <w:szCs w:val="16"/>
          <w:lang w:val="es-ES"/>
        </w:rPr>
        <w:t>)</w:t>
      </w:r>
    </w:p>
    <w:p w14:paraId="2273637D" w14:textId="7A31A572" w:rsidR="002B7EF1" w:rsidRPr="00EB6001" w:rsidRDefault="00453BFD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fldChar w:fldCharType="begin"/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instrText xml:space="preserve"> INCLUDEPICTURE "https://media.noria.com/sites/Uploads/2018/6/8/0f712ccc-cd02-46ee-a22f-293fae00f797_autonomous-operator-maintenance_extra_large.jpeg" \* MERGEFORMATINET </w:instrTex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fldChar w:fldCharType="separate"/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drawing>
          <wp:inline distT="0" distB="0" distL="0" distR="0" wp14:anchorId="5DA50C4F" wp14:editId="1FD62352">
            <wp:extent cx="6402070" cy="3601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fldChar w:fldCharType="end"/>
      </w:r>
    </w:p>
    <w:p w14:paraId="6791CE34" w14:textId="4C2B036E" w:rsidR="002B7EF1" w:rsidRPr="00EB600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¿Qué significa el </w:t>
      </w:r>
      <w:r w:rsidR="00150F58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trabajador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autónomo</w:t>
      </w:r>
      <w:r w:rsidR="00150F58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en el mantenimiento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? El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término “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autónomo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”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significa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“efectuar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yo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mismo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las tareas de mantenimiento para las que estoy capacitado y calificado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”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. </w:t>
      </w:r>
    </w:p>
    <w:p w14:paraId="007FC8F9" w14:textId="5DE7F4A1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¿Es algo nuevo?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Para aquellos de nosotros que conocíamos los automóviles antes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de que llegara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el encendido electrónico y las computadoras, tener un automóvil fomentó un enfoque de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“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hágalo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usted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mismo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”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para mantenerlo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funcionando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. Siempre bombeaba mi propio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combustible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, cambiaba el aceite y los filtros y, a veces, cambiaba las correas.</w:t>
      </w:r>
    </w:p>
    <w:p w14:paraId="414DBB25" w14:textId="292F6040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Podía comprobar los niveles de fluidos, leer los medidores y escuchar el motor en marcha en busca de anomalías. La tecnología me ha proporcionado herramientas de diagnóstico para al menos identificar problemas en el motor.</w:t>
      </w:r>
    </w:p>
    <w:p w14:paraId="5E11473E" w14:textId="7104EED1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Antes de la era industrial, el operador configuraba, operaba y mantenía </w:t>
      </w:r>
      <w:r w:rsidR="00150F58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la maquinaria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. La revolución industrial introdujo especialistas y rediseñamos al operador a partir del mantenimiento y la planificación.</w:t>
      </w:r>
    </w:p>
    <w:p w14:paraId="57E701CB" w14:textId="26A0B602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¿Dice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n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que esos no son deberes del operador? ¿Por qué no? Hay demasiadas respuestas a eso, que cuando se analizan realmente, no se pueden respaldar. No puedo defender lo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lastRenderedPageBreak/>
        <w:t xml:space="preserve">indefendible. En lugar de mirar los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“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por qué no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”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¿qué tal si miramos el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“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cómo podemos hacer que suceda?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”</w:t>
      </w:r>
    </w:p>
    <w:p w14:paraId="543CB4A4" w14:textId="1EC51495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Servicio de Correos alemán desarrolló nuevos programas de mantenimiento para varias docenas de nuevas plantas que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estaban por entrar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en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operación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. Para el programa de mantenimiento preventivo (PM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, por sus siglas en inglés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), una lista de verificación computarizada basada en condición sería principalmente una columna de pasos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numerados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y algunas anotaciones de desempeño.</w:t>
      </w:r>
    </w:p>
    <w:p w14:paraId="37EAE6FF" w14:textId="2A765D90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El técnico ubic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aba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="00B304EC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en la máquina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el número de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l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paso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y veía a un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lado las instrucciones con imágenes y límites de ajuste. Esencialmente, era una fábrica visual con las imágenes dentro y fuera de cada máquina. Los operadores estaban calificados para operar una máquina según los procedimientos adecuados,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eran capaces de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leer los indicadores de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desempeño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y mantener los flujos de materiales.</w:t>
      </w:r>
    </w:p>
    <w:p w14:paraId="49ACA24C" w14:textId="25A1AE04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Durante un período de tiempo, la relación entre los operadores y los técnicos creció hasta el punto en que los operadores podían identificar problemas y, con la ayuda de los técnicos, solucionarlos. También identificaron las tareas de PM que podían realizar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y las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hicieron.</w:t>
      </w:r>
    </w:p>
    <w:p w14:paraId="7EDB1965" w14:textId="3FF15292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Todo esto se hizo sin que los procedimientos operativos o de gestión lo dictaran. El operador y el técnico tenían propiedad conjunta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de la </w:t>
      </w:r>
      <w:r w:rsidR="00EB6001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maquinaria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. Las imágenes también ayudaron a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una mejor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supervisión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y permitieron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determinar el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desempeño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operativo de la máquina.</w:t>
      </w:r>
    </w:p>
    <w:p w14:paraId="366A2516" w14:textId="50D2AEB3" w:rsidR="002B7EF1" w:rsidRPr="002B7EF1" w:rsidRDefault="00B304EC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Esto sucedió de manera similar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e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n varias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oficinas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postales de EE. UU. No era raro ver a un operador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trabajando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sobre una máquina. Sin embargo, cuando apareció un </w:t>
      </w:r>
      <w:r w:rsidR="002B7EF1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“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vínculo</w:t>
      </w:r>
      <w:r w:rsidR="002B7EF1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”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las cosas se revirtieron rápidamente. Los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vínculos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eran personas de fuera de la planta. Lo que esto hizo fue liberar al personal de mantenimiento para trabajar en la mejora continua y ayudar a monitorear la calidad.</w:t>
      </w:r>
    </w:p>
    <w:p w14:paraId="211D9E54" w14:textId="1813CF50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¿Cómo trató la gerencia esto? Indirectamente facilitaron que sucediera al brindar orientación vinculada a varias condiciones, incluida la seguridad del empleado y no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causar daños a la maquinaria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. De lo contrario, se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saldrían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del camino.</w:t>
      </w:r>
    </w:p>
    <w:p w14:paraId="084FAE1F" w14:textId="144BC5DB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¿Cómo se manifestó esto en el 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desempeño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 la planta? Condujo a:</w:t>
      </w:r>
    </w:p>
    <w:p w14:paraId="6FC32D7B" w14:textId="77777777" w:rsidR="00B304EC" w:rsidRPr="00EB6001" w:rsidRDefault="00B304EC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Mejoras en p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roducción y calidad </w:t>
      </w:r>
    </w:p>
    <w:p w14:paraId="30F5EA0A" w14:textId="755C377A" w:rsidR="002B7EF1" w:rsidRPr="002B7EF1" w:rsidRDefault="00B304EC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Reducción de a</w:t>
      </w:r>
      <w:r w:rsidR="002B7EF1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usencias no programadas </w:t>
      </w:r>
    </w:p>
    <w:p w14:paraId="6520467D" w14:textId="77777777" w:rsidR="002B7EF1" w:rsidRPr="002B7EF1" w:rsidRDefault="002B7EF1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Reducción de quejas</w:t>
      </w:r>
    </w:p>
    <w:p w14:paraId="223D26D8" w14:textId="77777777" w:rsidR="002B7EF1" w:rsidRPr="002B7EF1" w:rsidRDefault="002B7EF1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Pisos y baños de plantas más limpios</w:t>
      </w:r>
    </w:p>
    <w:p w14:paraId="1F07E27F" w14:textId="77777777" w:rsidR="002B7EF1" w:rsidRPr="002B7EF1" w:rsidRDefault="002B7EF1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Supervisores como entrenadores y proveedores de recursos</w:t>
      </w:r>
    </w:p>
    <w:p w14:paraId="0C88D431" w14:textId="77777777" w:rsidR="002B7EF1" w:rsidRPr="002B7EF1" w:rsidRDefault="002B7EF1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Innovaciones en programas de mantenimiento</w:t>
      </w:r>
    </w:p>
    <w:p w14:paraId="78411C29" w14:textId="77777777" w:rsidR="002B7EF1" w:rsidRPr="002B7EF1" w:rsidRDefault="002B7EF1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Menores costos de desempeño</w:t>
      </w:r>
    </w:p>
    <w:p w14:paraId="74E25238" w14:textId="1A8BB6DF" w:rsidR="002B7EF1" w:rsidRPr="002B7EF1" w:rsidRDefault="002B7EF1" w:rsidP="00643CD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Sonr</w:t>
      </w:r>
      <w:r w:rsidR="00B304EC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isas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al final del día</w:t>
      </w:r>
    </w:p>
    <w:p w14:paraId="29791BF7" w14:textId="4708F4D5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 finales de los años cincuenta y sesenta, 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se desarrollaron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dos término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s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: enriquecimiento del trabajo y ampliación del trabajo. 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S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 utilizaron cuando se discutió la motivación y se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lastRenderedPageBreak/>
        <w:t xml:space="preserve">vieron como formas de satisfacer las necesidades más altas de los empleados, como lo identificó Abraham 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Maslow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. Hoy en día, se considera que tienen el mismo significado, lo cual es un error.</w:t>
      </w:r>
    </w:p>
    <w:p w14:paraId="2632A2AE" w14:textId="77777777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La ampliación del trabajo se aplicó a la combinación de tareas horizontales secuenciales. Cuando había cuatro empleados en una asamblea, el trabajo se rediseñó para dos y se incorporó parte de la toma de decisiones al trabajo. Tal vez implicó la construcción de cuatro modelos de la misma unidad, con el empleado tomando decisiones sobre las piezas y el ajuste de los modelos únicos a partir de la información para la que recibió capacitación.</w:t>
      </w:r>
    </w:p>
    <w:p w14:paraId="2B9BBDC4" w14:textId="0C0432BA" w:rsidR="00453BFD" w:rsidRPr="00EB6001" w:rsidRDefault="00453BFD" w:rsidP="00453BF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El enriquecimiento d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trabajo fue una mejora vertical. Esto implicó la asignación de responsabilidad de calidad de </w:t>
      </w:r>
      <w:proofErr w:type="spellStart"/>
      <w:proofErr w:type="gramStart"/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W.Edwards</w:t>
      </w:r>
      <w:proofErr w:type="spellEnd"/>
      <w:proofErr w:type="gramEnd"/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Deming a la persona que realiza el trabajo, construye una unidad y luego la conecta a una unidad diferente utilizando un conjunto de habilidades diferente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s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o un técnico con múltiples habilidades que trabaja en una línea hidráulica en el ala de un avión para permitirle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retirar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la cubierta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desviar la electricidad, solucionar el problema y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volver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cerrarlo todo. Me encontré con esto en el centro de mantenimiento de American Airlines en Tulsa, Oklahoma, donde los sindicatos pidieron ser capacitados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en todas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las líneas de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trabajo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.</w:t>
      </w:r>
    </w:p>
    <w:p w14:paraId="3BEB68DE" w14:textId="438A3C35" w:rsidR="00453BFD" w:rsidRPr="00EB6001" w:rsidRDefault="00453BFD" w:rsidP="00453BF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Ambas mejoras en el trabajo están diseñadas para darle al empleado algo de propiedad y orgullo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para completar una tarea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donde se </w:t>
      </w:r>
      <w:r w:rsidR="00EB6001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requería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algo </w:t>
      </w:r>
      <w:r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más que su fuerza.</w:t>
      </w:r>
    </w:p>
    <w:p w14:paraId="0CF94FC4" w14:textId="300F2914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Es posible que desee considerar cómo se diseñó el trabajo antes de la era industrial y las líneas de 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ensamble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. ¿Qué pasó con el trabajador a finales del siglo XIX y hasta mediados del siglo XX?</w:t>
      </w:r>
    </w:p>
    <w:p w14:paraId="5375C321" w14:textId="77777777" w:rsidR="002B7EF1" w:rsidRPr="002B7EF1" w:rsidRDefault="002B7EF1" w:rsidP="00643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papel de 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Fredrick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Taylor en su estudio del trabajo</w:t>
      </w:r>
    </w:p>
    <w:p w14:paraId="67CBBA47" w14:textId="77777777" w:rsidR="002B7EF1" w:rsidRPr="002B7EF1" w:rsidRDefault="002B7EF1" w:rsidP="00643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Las tácticas de los barones ladrones, que redujeron a cero la dignidad del trabajador</w:t>
      </w:r>
    </w:p>
    <w:p w14:paraId="0DB62836" w14:textId="1BED37EC" w:rsidR="002B7EF1" w:rsidRPr="002B7EF1" w:rsidRDefault="002B7EF1" w:rsidP="00643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</w:t>
      </w:r>
      <w:r w:rsidR="00453BFD"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necesario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papel de los sindicatos y la dignidad del individuo</w:t>
      </w:r>
    </w:p>
    <w:p w14:paraId="2031611B" w14:textId="0B684950" w:rsidR="002B7EF1" w:rsidRPr="002B7EF1" w:rsidRDefault="002B7EF1" w:rsidP="00643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Leyes aprobadas por nuestro gobierno que establecieron una regla de compromiso para la relación de confrontación de los sindicatos y la 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gerencia</w:t>
      </w:r>
    </w:p>
    <w:p w14:paraId="21671935" w14:textId="77777777" w:rsidR="002B7EF1" w:rsidRPr="002B7EF1" w:rsidRDefault="002B7EF1" w:rsidP="00643CD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Cómo ha afectado eso a nuestra producción, innovación y creatividad en el siglo XXI</w:t>
      </w:r>
    </w:p>
    <w:p w14:paraId="0B3EDC46" w14:textId="77777777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A partir de finales de la década de 1950, se produjeron verdaderos avances en el tema de la motivación y la mejora de la dignidad del trabajador. La aceptación y la implementación fueron (y siguen siendo) los problemas debidos a la historia de la era industrial mencionada anteriormente.</w:t>
      </w:r>
    </w:p>
    <w:p w14:paraId="059530FD" w14:textId="058731C0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Dos estadounidenses que habían sido rechazados por su propio país introdujeron el rediseño del trabajo a los japoneses: Deming con sus programas de calidad y Mary Parker 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Follet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con el concepto de que el empleado es un ciudadano de la empresa y lo que eso significa en el reconocimiento de la dignidad y el logro.</w:t>
      </w:r>
    </w:p>
    <w:p w14:paraId="47851F4B" w14:textId="6A4BF438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Esto encaja bien en el concepto japonés de espacio o tiempo. Este rediseño del lugar de trabajo fue responsable de la excelencia en la 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manufactura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después de la Segunda Guerra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lastRenderedPageBreak/>
        <w:t>Mundial. Deming los sacó del agujero de la calidad y Mary estableció la ciudadanía digna del empleado.</w:t>
      </w:r>
    </w:p>
    <w:p w14:paraId="590E61BA" w14:textId="29348C9B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En la década de 1980, la experiencia japonesa se manifestó en EE. UU. 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c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on 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el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mantenimiento productivo total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(TPM)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gestión 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total de la 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calidad, equipos 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autodirigidos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, mejora continua, 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kaizen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, 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just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-in-time y </w:t>
      </w:r>
      <w:proofErr w:type="spellStart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poka-yoke</w:t>
      </w:r>
      <w:proofErr w:type="spellEnd"/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. Todo eso se construyó en torno a la dignidad del individuo.</w:t>
      </w:r>
    </w:p>
    <w:p w14:paraId="17C8027A" w14:textId="77777777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Creo que el trabajo y el aprendizaje son requisitos integrales de nuestro carácter. Satisfacen una necesidad espiritual. Fuimos diseñados para trabajar y cosechar los beneficios de realizar una tarea. Necesitamos logros y desafíos para seguir esforzándonos en el futuro.</w:t>
      </w:r>
    </w:p>
    <w:p w14:paraId="6F13B6FE" w14:textId="1E9939C0" w:rsidR="002B7EF1" w:rsidRPr="002B7EF1" w:rsidRDefault="002B7EF1" w:rsidP="002B7EF1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El trabajo es solo una parte de la carrera de la vida. Debemos aprender a diseñarlo y usarlo para mejorar las otras partes. Espero que este siga siendo un mantra para nuestro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s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pa</w:t>
      </w:r>
      <w:r w:rsidR="00453BFD" w:rsidRPr="00EB6001">
        <w:rPr>
          <w:rFonts w:ascii="Verdana" w:hAnsi="Verdana" w:cs="Arial"/>
          <w:color w:val="000000" w:themeColor="text1"/>
          <w:sz w:val="22"/>
          <w:szCs w:val="22"/>
          <w:lang w:val="es-ES"/>
        </w:rPr>
        <w:t>íse</w:t>
      </w:r>
      <w:r w:rsidRPr="002B7EF1">
        <w:rPr>
          <w:rFonts w:ascii="Verdana" w:hAnsi="Verdana" w:cs="Arial"/>
          <w:color w:val="000000" w:themeColor="text1"/>
          <w:sz w:val="22"/>
          <w:szCs w:val="22"/>
          <w:lang w:val="es-ES"/>
        </w:rPr>
        <w:t>s.</w:t>
      </w:r>
    </w:p>
    <w:p w14:paraId="4D015E5D" w14:textId="77777777" w:rsidR="00B90C2B" w:rsidRPr="00EB6001" w:rsidRDefault="00B90C2B" w:rsidP="00B90C2B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</w:p>
    <w:sectPr w:rsidR="00B90C2B" w:rsidRPr="00EB6001" w:rsidSect="005622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440" w:right="1080" w:bottom="1440" w:left="1080" w:header="567" w:footer="567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FF36" w14:textId="77777777" w:rsidR="00643CD7" w:rsidRDefault="00643CD7">
      <w:r>
        <w:separator/>
      </w:r>
    </w:p>
  </w:endnote>
  <w:endnote w:type="continuationSeparator" w:id="0">
    <w:p w14:paraId="6C1C9DD8" w14:textId="77777777" w:rsidR="00643CD7" w:rsidRDefault="006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Aria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3758" w14:textId="77777777" w:rsidR="00A325AB" w:rsidRDefault="00A325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7132"/>
      <w:gridCol w:w="2950"/>
    </w:tblGrid>
    <w:tr w:rsidR="00EB30CB" w:rsidRPr="00D55F1E" w14:paraId="442B9633" w14:textId="77777777" w:rsidTr="00A325AB">
      <w:trPr>
        <w:trHeight w:val="32"/>
      </w:trPr>
      <w:tc>
        <w:tcPr>
          <w:tcW w:w="3537" w:type="pct"/>
          <w:shd w:val="clear" w:color="auto" w:fill="1F497D" w:themeFill="text2"/>
          <w:vAlign w:val="center"/>
        </w:tcPr>
        <w:p w14:paraId="7EF18D62" w14:textId="77777777" w:rsidR="00EB30CB" w:rsidRPr="0056224B" w:rsidRDefault="00EB30CB" w:rsidP="0056224B">
          <w:pPr>
            <w:rPr>
              <w:rFonts w:asciiTheme="minorHAnsi" w:hAnsiTheme="minorHAnsi"/>
              <w:color w:val="FFFFFF"/>
              <w:sz w:val="20"/>
            </w:rPr>
          </w:pPr>
          <w:r w:rsidRPr="0056224B">
            <w:rPr>
              <w:rFonts w:asciiTheme="minorHAnsi" w:hAnsiTheme="minorHAnsi"/>
              <w:color w:val="FFFFFF"/>
              <w:sz w:val="20"/>
            </w:rPr>
            <w:t>Artículos técnicos</w:t>
          </w:r>
        </w:p>
      </w:tc>
      <w:tc>
        <w:tcPr>
          <w:tcW w:w="1463" w:type="pct"/>
          <w:shd w:val="clear" w:color="auto" w:fill="1F497D" w:themeFill="text2"/>
          <w:vAlign w:val="center"/>
        </w:tcPr>
        <w:p w14:paraId="13C9EA3B" w14:textId="77777777" w:rsidR="00EB30CB" w:rsidRPr="00D55F1E" w:rsidRDefault="00EB30CB" w:rsidP="0056224B">
          <w:pPr>
            <w:jc w:val="right"/>
            <w:rPr>
              <w:rFonts w:asciiTheme="minorHAnsi" w:hAnsiTheme="minorHAnsi"/>
              <w:color w:val="FFFFFF" w:themeColor="background1"/>
              <w:sz w:val="20"/>
            </w:rPr>
          </w:pPr>
          <w:r w:rsidRPr="00D55F1E">
            <w:rPr>
              <w:rFonts w:asciiTheme="minorHAnsi" w:hAnsiTheme="minorHAnsi"/>
              <w:color w:val="FFFFFF" w:themeColor="background1"/>
              <w:sz w:val="20"/>
            </w:rPr>
            <w:t xml:space="preserve">Página 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begin"/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instrText>PAGE  \* Arabic  \* MERGEFORMAT</w:instrTex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separate"/>
          </w:r>
          <w:r w:rsidR="006F186B">
            <w:rPr>
              <w:rFonts w:asciiTheme="minorHAnsi" w:hAnsiTheme="minorHAnsi"/>
              <w:b/>
              <w:noProof/>
              <w:color w:val="FFFFFF" w:themeColor="background1"/>
              <w:sz w:val="20"/>
            </w:rPr>
            <w:t>1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end"/>
          </w:r>
          <w:r w:rsidRPr="00D55F1E">
            <w:rPr>
              <w:rFonts w:asciiTheme="minorHAnsi" w:hAnsiTheme="minorHAnsi"/>
              <w:color w:val="FFFFFF" w:themeColor="background1"/>
              <w:sz w:val="20"/>
            </w:rPr>
            <w:t xml:space="preserve"> de 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begin"/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instrText>NUMPAGES  \* Arabic  \* MERGEFORMAT</w:instrTex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separate"/>
          </w:r>
          <w:r w:rsidR="006F186B">
            <w:rPr>
              <w:rFonts w:asciiTheme="minorHAnsi" w:hAnsiTheme="minorHAnsi"/>
              <w:b/>
              <w:noProof/>
              <w:color w:val="FFFFFF" w:themeColor="background1"/>
              <w:sz w:val="20"/>
            </w:rPr>
            <w:t>1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end"/>
          </w:r>
        </w:p>
      </w:tc>
    </w:tr>
  </w:tbl>
  <w:p w14:paraId="572E0847" w14:textId="77777777" w:rsidR="00EB30CB" w:rsidRPr="0056224B" w:rsidRDefault="00EB30CB" w:rsidP="005622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ED1B" w14:textId="77777777" w:rsidR="00A325AB" w:rsidRDefault="00A32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28E2" w14:textId="77777777" w:rsidR="00643CD7" w:rsidRDefault="00643CD7">
      <w:r>
        <w:separator/>
      </w:r>
    </w:p>
  </w:footnote>
  <w:footnote w:type="continuationSeparator" w:id="0">
    <w:p w14:paraId="18EF293F" w14:textId="77777777" w:rsidR="00643CD7" w:rsidRDefault="0064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068F" w14:textId="77777777" w:rsidR="00A325AB" w:rsidRDefault="00A325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7299"/>
      <w:gridCol w:w="2783"/>
    </w:tblGrid>
    <w:tr w:rsidR="00F85D69" w:rsidRPr="0022651D" w14:paraId="2E605A60" w14:textId="77777777" w:rsidTr="00A325AB">
      <w:trPr>
        <w:trHeight w:val="1079"/>
      </w:trPr>
      <w:tc>
        <w:tcPr>
          <w:tcW w:w="3620" w:type="pct"/>
          <w:shd w:val="clear" w:color="auto" w:fill="auto"/>
          <w:vAlign w:val="center"/>
        </w:tcPr>
        <w:p w14:paraId="448D8457" w14:textId="77777777" w:rsidR="00F85D69" w:rsidRPr="00F85D69" w:rsidRDefault="00F85D69" w:rsidP="00F85D69">
          <w:pPr>
            <w:rPr>
              <w:rFonts w:ascii="BankGothic Md BT" w:hAnsi="BankGothic Md BT"/>
              <w:b/>
              <w:color w:val="7F7F7F" w:themeColor="text1" w:themeTint="80"/>
              <w:sz w:val="32"/>
            </w:rPr>
          </w:pPr>
          <w:r>
            <w:rPr>
              <w:rFonts w:ascii="BankGothic Md BT" w:hAnsi="BankGothic Md BT"/>
              <w:noProof/>
              <w:color w:val="7F7F7F" w:themeColor="text1" w:themeTint="80"/>
              <w:sz w:val="16"/>
              <w:szCs w:val="16"/>
            </w:rPr>
            <w:drawing>
              <wp:inline distT="0" distB="0" distL="0" distR="0" wp14:anchorId="69E2FD8A" wp14:editId="44258FB2">
                <wp:extent cx="1870546" cy="54292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Noria\Imagenes\Logotipo - N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415" cy="543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pct"/>
          <w:shd w:val="clear" w:color="auto" w:fill="auto"/>
          <w:vAlign w:val="center"/>
        </w:tcPr>
        <w:p w14:paraId="041ADEDE" w14:textId="77777777" w:rsidR="00EB7E23" w:rsidRPr="00F85D69" w:rsidRDefault="00EB7E23" w:rsidP="00EB7E23">
          <w:pPr>
            <w:jc w:val="center"/>
            <w:rPr>
              <w:rFonts w:ascii="BankGothic Md BT" w:hAnsi="BankGothic Md BT"/>
              <w:color w:val="7F7F7F" w:themeColor="text1" w:themeTint="80"/>
              <w:sz w:val="16"/>
              <w:szCs w:val="16"/>
            </w:rPr>
          </w:pPr>
          <w:r w:rsidRPr="00F85D69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Noria Latín América, S.A. de C.V.</w:t>
          </w:r>
        </w:p>
        <w:p w14:paraId="15E49549" w14:textId="77777777" w:rsidR="00EB7E23" w:rsidRDefault="00EB7E23" w:rsidP="00EB7E23">
          <w:pPr>
            <w:jc w:val="center"/>
            <w:rPr>
              <w:rFonts w:ascii="BankGothic Md BT" w:hAnsi="BankGothic Md BT"/>
              <w:color w:val="7F7F7F" w:themeColor="text1" w:themeTint="80"/>
              <w:sz w:val="16"/>
              <w:szCs w:val="16"/>
            </w:rPr>
          </w:pP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Paseo de Los Insurgentes 2430</w:t>
          </w:r>
        </w:p>
        <w:p w14:paraId="7D3FD28E" w14:textId="77777777" w:rsidR="00EB7E23" w:rsidRPr="00F85D69" w:rsidRDefault="00EB7E23" w:rsidP="00EB7E23">
          <w:pPr>
            <w:jc w:val="center"/>
            <w:rPr>
              <w:rFonts w:ascii="BankGothic Md BT" w:hAnsi="BankGothic Md BT"/>
              <w:color w:val="7F7F7F" w:themeColor="text1" w:themeTint="80"/>
              <w:sz w:val="16"/>
              <w:szCs w:val="16"/>
              <w:lang w:val="es-AR"/>
            </w:rPr>
          </w:pP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Col. El Mirador Campestre</w:t>
          </w:r>
        </w:p>
        <w:p w14:paraId="147D84E7" w14:textId="77777777" w:rsidR="00F85D69" w:rsidRPr="00F85D69" w:rsidRDefault="00EB7E23" w:rsidP="00EB7E23">
          <w:pPr>
            <w:jc w:val="center"/>
            <w:rPr>
              <w:rFonts w:ascii="Arial Narrow" w:hAnsi="Arial Narrow"/>
              <w:b/>
              <w:color w:val="7F7F7F" w:themeColor="text1" w:themeTint="80"/>
              <w:sz w:val="20"/>
            </w:rPr>
          </w:pPr>
          <w:r w:rsidRPr="00F85D69">
            <w:rPr>
              <w:rFonts w:ascii="BankGothic Md BT" w:hAnsi="BankGothic Md BT"/>
              <w:color w:val="7F7F7F" w:themeColor="text1" w:themeTint="80"/>
              <w:sz w:val="16"/>
              <w:szCs w:val="16"/>
              <w:lang w:val="es-AR"/>
            </w:rPr>
            <w:t>León</w:t>
          </w:r>
          <w:r w:rsidRPr="00F85D69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, GTO, México 37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156</w:t>
          </w:r>
        </w:p>
      </w:tc>
    </w:tr>
  </w:tbl>
  <w:p w14:paraId="4177E127" w14:textId="77777777" w:rsidR="00EB30CB" w:rsidRPr="00F8650F" w:rsidRDefault="00EB30CB" w:rsidP="00F8650F">
    <w:pPr>
      <w:pStyle w:val="Encabezad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DD4B" w14:textId="77777777" w:rsidR="00A325AB" w:rsidRDefault="00A32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D67DA"/>
    <w:multiLevelType w:val="multilevel"/>
    <w:tmpl w:val="A30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04EEF"/>
    <w:multiLevelType w:val="multilevel"/>
    <w:tmpl w:val="B3B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F1"/>
    <w:rsid w:val="0000062C"/>
    <w:rsid w:val="000006DF"/>
    <w:rsid w:val="00005673"/>
    <w:rsid w:val="0001194F"/>
    <w:rsid w:val="00012D30"/>
    <w:rsid w:val="000229AD"/>
    <w:rsid w:val="00024180"/>
    <w:rsid w:val="00031807"/>
    <w:rsid w:val="00033EB1"/>
    <w:rsid w:val="00034273"/>
    <w:rsid w:val="000342FE"/>
    <w:rsid w:val="00034627"/>
    <w:rsid w:val="00040937"/>
    <w:rsid w:val="00044E4D"/>
    <w:rsid w:val="00045559"/>
    <w:rsid w:val="000539BB"/>
    <w:rsid w:val="00056807"/>
    <w:rsid w:val="00060B8C"/>
    <w:rsid w:val="0006428A"/>
    <w:rsid w:val="0007297D"/>
    <w:rsid w:val="000736CA"/>
    <w:rsid w:val="00075B10"/>
    <w:rsid w:val="0007687E"/>
    <w:rsid w:val="000819DB"/>
    <w:rsid w:val="00087946"/>
    <w:rsid w:val="000949B5"/>
    <w:rsid w:val="00094ECF"/>
    <w:rsid w:val="000A2A33"/>
    <w:rsid w:val="000A72D7"/>
    <w:rsid w:val="000B3A68"/>
    <w:rsid w:val="000B66DD"/>
    <w:rsid w:val="000C5E79"/>
    <w:rsid w:val="000D0AA6"/>
    <w:rsid w:val="000D44D9"/>
    <w:rsid w:val="000D7A12"/>
    <w:rsid w:val="000E0B27"/>
    <w:rsid w:val="000E42D1"/>
    <w:rsid w:val="000E5A1A"/>
    <w:rsid w:val="000F245E"/>
    <w:rsid w:val="000F3B6F"/>
    <w:rsid w:val="000F4111"/>
    <w:rsid w:val="000F444F"/>
    <w:rsid w:val="000F5D77"/>
    <w:rsid w:val="000F7740"/>
    <w:rsid w:val="000F7A67"/>
    <w:rsid w:val="000F7C72"/>
    <w:rsid w:val="00102301"/>
    <w:rsid w:val="00104157"/>
    <w:rsid w:val="00104979"/>
    <w:rsid w:val="0010677F"/>
    <w:rsid w:val="00125BFB"/>
    <w:rsid w:val="00130875"/>
    <w:rsid w:val="001317FB"/>
    <w:rsid w:val="00140CF0"/>
    <w:rsid w:val="00141E48"/>
    <w:rsid w:val="00143760"/>
    <w:rsid w:val="0014501A"/>
    <w:rsid w:val="00145FB8"/>
    <w:rsid w:val="00150025"/>
    <w:rsid w:val="00150F58"/>
    <w:rsid w:val="001510D6"/>
    <w:rsid w:val="001523B6"/>
    <w:rsid w:val="00155041"/>
    <w:rsid w:val="001557DF"/>
    <w:rsid w:val="00157DB1"/>
    <w:rsid w:val="001674DE"/>
    <w:rsid w:val="0017692F"/>
    <w:rsid w:val="00187423"/>
    <w:rsid w:val="00191061"/>
    <w:rsid w:val="00193119"/>
    <w:rsid w:val="00193FD9"/>
    <w:rsid w:val="001961F0"/>
    <w:rsid w:val="001A51BF"/>
    <w:rsid w:val="001A56D6"/>
    <w:rsid w:val="001A6906"/>
    <w:rsid w:val="001A7575"/>
    <w:rsid w:val="001B25B3"/>
    <w:rsid w:val="001B5B0C"/>
    <w:rsid w:val="001C2153"/>
    <w:rsid w:val="001C2D5D"/>
    <w:rsid w:val="001D2945"/>
    <w:rsid w:val="001D2AEB"/>
    <w:rsid w:val="001D4C68"/>
    <w:rsid w:val="001E3140"/>
    <w:rsid w:val="001E5020"/>
    <w:rsid w:val="001E5A6B"/>
    <w:rsid w:val="001F1A64"/>
    <w:rsid w:val="001F1C63"/>
    <w:rsid w:val="001F4028"/>
    <w:rsid w:val="001F5F83"/>
    <w:rsid w:val="001F65D5"/>
    <w:rsid w:val="00206B9B"/>
    <w:rsid w:val="002200FD"/>
    <w:rsid w:val="00220239"/>
    <w:rsid w:val="00222C0C"/>
    <w:rsid w:val="0022651D"/>
    <w:rsid w:val="0022726A"/>
    <w:rsid w:val="0022798A"/>
    <w:rsid w:val="002359D5"/>
    <w:rsid w:val="0024235B"/>
    <w:rsid w:val="00242C98"/>
    <w:rsid w:val="00245D9C"/>
    <w:rsid w:val="002479CD"/>
    <w:rsid w:val="00255A7A"/>
    <w:rsid w:val="002607C2"/>
    <w:rsid w:val="0026451A"/>
    <w:rsid w:val="00267783"/>
    <w:rsid w:val="00270AEA"/>
    <w:rsid w:val="00270F11"/>
    <w:rsid w:val="00271188"/>
    <w:rsid w:val="00273451"/>
    <w:rsid w:val="0028450A"/>
    <w:rsid w:val="002873E0"/>
    <w:rsid w:val="002876E4"/>
    <w:rsid w:val="00291FA0"/>
    <w:rsid w:val="002930A9"/>
    <w:rsid w:val="00296625"/>
    <w:rsid w:val="002A5981"/>
    <w:rsid w:val="002B1449"/>
    <w:rsid w:val="002B3E27"/>
    <w:rsid w:val="002B55C0"/>
    <w:rsid w:val="002B7EF1"/>
    <w:rsid w:val="002C1616"/>
    <w:rsid w:val="002C1928"/>
    <w:rsid w:val="002C3074"/>
    <w:rsid w:val="002C5AD8"/>
    <w:rsid w:val="002C5F75"/>
    <w:rsid w:val="002D009E"/>
    <w:rsid w:val="002D4D49"/>
    <w:rsid w:val="002D61E4"/>
    <w:rsid w:val="002E1259"/>
    <w:rsid w:val="002F0624"/>
    <w:rsid w:val="002F4A32"/>
    <w:rsid w:val="003134EB"/>
    <w:rsid w:val="00314FA4"/>
    <w:rsid w:val="00317D44"/>
    <w:rsid w:val="00317FA4"/>
    <w:rsid w:val="00322FFD"/>
    <w:rsid w:val="00327FFA"/>
    <w:rsid w:val="00330519"/>
    <w:rsid w:val="003404F5"/>
    <w:rsid w:val="0034235F"/>
    <w:rsid w:val="0035143D"/>
    <w:rsid w:val="003552F5"/>
    <w:rsid w:val="00356460"/>
    <w:rsid w:val="00360CEC"/>
    <w:rsid w:val="0037119A"/>
    <w:rsid w:val="00371C1C"/>
    <w:rsid w:val="00382D1D"/>
    <w:rsid w:val="00383352"/>
    <w:rsid w:val="00390388"/>
    <w:rsid w:val="00394130"/>
    <w:rsid w:val="00397292"/>
    <w:rsid w:val="003A4A4F"/>
    <w:rsid w:val="003A510B"/>
    <w:rsid w:val="003B08D8"/>
    <w:rsid w:val="003B1098"/>
    <w:rsid w:val="003B704E"/>
    <w:rsid w:val="003B7B2F"/>
    <w:rsid w:val="003C4141"/>
    <w:rsid w:val="003C6212"/>
    <w:rsid w:val="003C7AC5"/>
    <w:rsid w:val="003D234B"/>
    <w:rsid w:val="003D2778"/>
    <w:rsid w:val="003D6E19"/>
    <w:rsid w:val="003E4397"/>
    <w:rsid w:val="003E54FF"/>
    <w:rsid w:val="003E590D"/>
    <w:rsid w:val="003E72E6"/>
    <w:rsid w:val="003F0F3F"/>
    <w:rsid w:val="003F307E"/>
    <w:rsid w:val="003F54BA"/>
    <w:rsid w:val="003F7135"/>
    <w:rsid w:val="0040651C"/>
    <w:rsid w:val="004159DA"/>
    <w:rsid w:val="004163E5"/>
    <w:rsid w:val="00417A43"/>
    <w:rsid w:val="004210C7"/>
    <w:rsid w:val="004244CC"/>
    <w:rsid w:val="004258BB"/>
    <w:rsid w:val="004302EB"/>
    <w:rsid w:val="00430AB4"/>
    <w:rsid w:val="004339D2"/>
    <w:rsid w:val="004364FA"/>
    <w:rsid w:val="00440306"/>
    <w:rsid w:val="004428DC"/>
    <w:rsid w:val="00442BCB"/>
    <w:rsid w:val="00453BFD"/>
    <w:rsid w:val="00457752"/>
    <w:rsid w:val="0046051F"/>
    <w:rsid w:val="00461094"/>
    <w:rsid w:val="004622B1"/>
    <w:rsid w:val="004726AD"/>
    <w:rsid w:val="0047297E"/>
    <w:rsid w:val="004735EC"/>
    <w:rsid w:val="00480B9F"/>
    <w:rsid w:val="00480D76"/>
    <w:rsid w:val="004862A4"/>
    <w:rsid w:val="00487B5A"/>
    <w:rsid w:val="0049469C"/>
    <w:rsid w:val="00496EA8"/>
    <w:rsid w:val="004A270B"/>
    <w:rsid w:val="004A54D8"/>
    <w:rsid w:val="004B15D8"/>
    <w:rsid w:val="004B1950"/>
    <w:rsid w:val="004B7E61"/>
    <w:rsid w:val="004C13E0"/>
    <w:rsid w:val="004C307A"/>
    <w:rsid w:val="004C30D3"/>
    <w:rsid w:val="004E15A0"/>
    <w:rsid w:val="004E3ED1"/>
    <w:rsid w:val="004E6824"/>
    <w:rsid w:val="004F2A45"/>
    <w:rsid w:val="004F57A6"/>
    <w:rsid w:val="005019A4"/>
    <w:rsid w:val="00501B11"/>
    <w:rsid w:val="00502307"/>
    <w:rsid w:val="0050353C"/>
    <w:rsid w:val="0050378A"/>
    <w:rsid w:val="00516DF7"/>
    <w:rsid w:val="00522038"/>
    <w:rsid w:val="005232BC"/>
    <w:rsid w:val="00530F8F"/>
    <w:rsid w:val="005316A2"/>
    <w:rsid w:val="005362C7"/>
    <w:rsid w:val="00542883"/>
    <w:rsid w:val="0054316C"/>
    <w:rsid w:val="005447AF"/>
    <w:rsid w:val="00544919"/>
    <w:rsid w:val="00546EE0"/>
    <w:rsid w:val="005474C4"/>
    <w:rsid w:val="00552DA0"/>
    <w:rsid w:val="00553932"/>
    <w:rsid w:val="00557923"/>
    <w:rsid w:val="0056224B"/>
    <w:rsid w:val="00563C5E"/>
    <w:rsid w:val="00564F89"/>
    <w:rsid w:val="00573300"/>
    <w:rsid w:val="00574312"/>
    <w:rsid w:val="00574E8A"/>
    <w:rsid w:val="00580CC0"/>
    <w:rsid w:val="00586801"/>
    <w:rsid w:val="005874E9"/>
    <w:rsid w:val="00590F1E"/>
    <w:rsid w:val="0059127A"/>
    <w:rsid w:val="00592C17"/>
    <w:rsid w:val="0059445A"/>
    <w:rsid w:val="00596A88"/>
    <w:rsid w:val="00597885"/>
    <w:rsid w:val="005A1115"/>
    <w:rsid w:val="005A167F"/>
    <w:rsid w:val="005A21FE"/>
    <w:rsid w:val="005A4088"/>
    <w:rsid w:val="005A65C2"/>
    <w:rsid w:val="005B3350"/>
    <w:rsid w:val="005B4F2A"/>
    <w:rsid w:val="005B5A07"/>
    <w:rsid w:val="005D2313"/>
    <w:rsid w:val="005D34B9"/>
    <w:rsid w:val="005E462F"/>
    <w:rsid w:val="005E53CF"/>
    <w:rsid w:val="005E5A05"/>
    <w:rsid w:val="005E61A4"/>
    <w:rsid w:val="005E7073"/>
    <w:rsid w:val="005F0D58"/>
    <w:rsid w:val="005F246C"/>
    <w:rsid w:val="005F7FCD"/>
    <w:rsid w:val="00603FC7"/>
    <w:rsid w:val="00604A5E"/>
    <w:rsid w:val="00610143"/>
    <w:rsid w:val="00610471"/>
    <w:rsid w:val="0061156E"/>
    <w:rsid w:val="00612D14"/>
    <w:rsid w:val="00614311"/>
    <w:rsid w:val="0061535A"/>
    <w:rsid w:val="006211D2"/>
    <w:rsid w:val="00621CEF"/>
    <w:rsid w:val="0062382F"/>
    <w:rsid w:val="00627C82"/>
    <w:rsid w:val="00632DD5"/>
    <w:rsid w:val="00636A9B"/>
    <w:rsid w:val="0064000C"/>
    <w:rsid w:val="00641CA5"/>
    <w:rsid w:val="00642C84"/>
    <w:rsid w:val="00643CD7"/>
    <w:rsid w:val="006561DC"/>
    <w:rsid w:val="00656CBC"/>
    <w:rsid w:val="00657870"/>
    <w:rsid w:val="0065791E"/>
    <w:rsid w:val="00667381"/>
    <w:rsid w:val="00674308"/>
    <w:rsid w:val="00674919"/>
    <w:rsid w:val="00677384"/>
    <w:rsid w:val="00680496"/>
    <w:rsid w:val="00685A28"/>
    <w:rsid w:val="00696D71"/>
    <w:rsid w:val="006975A2"/>
    <w:rsid w:val="006A07B8"/>
    <w:rsid w:val="006A34E4"/>
    <w:rsid w:val="006B2912"/>
    <w:rsid w:val="006C2012"/>
    <w:rsid w:val="006C20CE"/>
    <w:rsid w:val="006C3E12"/>
    <w:rsid w:val="006C5C87"/>
    <w:rsid w:val="006C662D"/>
    <w:rsid w:val="006C7E5E"/>
    <w:rsid w:val="006D33CE"/>
    <w:rsid w:val="006D4C3F"/>
    <w:rsid w:val="006D6819"/>
    <w:rsid w:val="006D71F1"/>
    <w:rsid w:val="006D772C"/>
    <w:rsid w:val="006E1288"/>
    <w:rsid w:val="006E6014"/>
    <w:rsid w:val="006F10CA"/>
    <w:rsid w:val="006F186B"/>
    <w:rsid w:val="006F355A"/>
    <w:rsid w:val="006F5D3B"/>
    <w:rsid w:val="007016C4"/>
    <w:rsid w:val="0070770A"/>
    <w:rsid w:val="007116FD"/>
    <w:rsid w:val="0071588E"/>
    <w:rsid w:val="007172EB"/>
    <w:rsid w:val="00725B22"/>
    <w:rsid w:val="007309FD"/>
    <w:rsid w:val="00730FEE"/>
    <w:rsid w:val="00736B3B"/>
    <w:rsid w:val="007372B0"/>
    <w:rsid w:val="00740D9D"/>
    <w:rsid w:val="00747E5D"/>
    <w:rsid w:val="00752E3F"/>
    <w:rsid w:val="00755B3E"/>
    <w:rsid w:val="00756AC7"/>
    <w:rsid w:val="007578E2"/>
    <w:rsid w:val="007612D8"/>
    <w:rsid w:val="007645D3"/>
    <w:rsid w:val="00765EAF"/>
    <w:rsid w:val="007775C8"/>
    <w:rsid w:val="00792FDF"/>
    <w:rsid w:val="007A1EE4"/>
    <w:rsid w:val="007A251A"/>
    <w:rsid w:val="007A345D"/>
    <w:rsid w:val="007A60B8"/>
    <w:rsid w:val="007B1D63"/>
    <w:rsid w:val="007B6844"/>
    <w:rsid w:val="007C19E4"/>
    <w:rsid w:val="007C5448"/>
    <w:rsid w:val="007C6B1F"/>
    <w:rsid w:val="007C72D9"/>
    <w:rsid w:val="007D1F4E"/>
    <w:rsid w:val="007D3F9F"/>
    <w:rsid w:val="007D4675"/>
    <w:rsid w:val="007D7948"/>
    <w:rsid w:val="007F284B"/>
    <w:rsid w:val="007F6B60"/>
    <w:rsid w:val="007F6CB8"/>
    <w:rsid w:val="00800DB3"/>
    <w:rsid w:val="00803B41"/>
    <w:rsid w:val="00804146"/>
    <w:rsid w:val="0080637A"/>
    <w:rsid w:val="00810943"/>
    <w:rsid w:val="00812F1F"/>
    <w:rsid w:val="008169AA"/>
    <w:rsid w:val="008265EC"/>
    <w:rsid w:val="00826879"/>
    <w:rsid w:val="00830672"/>
    <w:rsid w:val="00831680"/>
    <w:rsid w:val="008327B3"/>
    <w:rsid w:val="00832A02"/>
    <w:rsid w:val="00847F31"/>
    <w:rsid w:val="008531E9"/>
    <w:rsid w:val="00857597"/>
    <w:rsid w:val="00857E4B"/>
    <w:rsid w:val="00863068"/>
    <w:rsid w:val="0086624C"/>
    <w:rsid w:val="008673E0"/>
    <w:rsid w:val="00867BE2"/>
    <w:rsid w:val="00870A0F"/>
    <w:rsid w:val="00875670"/>
    <w:rsid w:val="0088109C"/>
    <w:rsid w:val="00885917"/>
    <w:rsid w:val="0089049D"/>
    <w:rsid w:val="008A0CB7"/>
    <w:rsid w:val="008A47EE"/>
    <w:rsid w:val="008B3D16"/>
    <w:rsid w:val="008C2C1F"/>
    <w:rsid w:val="008C64DC"/>
    <w:rsid w:val="008C77CF"/>
    <w:rsid w:val="008D60D5"/>
    <w:rsid w:val="008E771E"/>
    <w:rsid w:val="008F1A71"/>
    <w:rsid w:val="008F1D51"/>
    <w:rsid w:val="009029CA"/>
    <w:rsid w:val="00904C7E"/>
    <w:rsid w:val="00916871"/>
    <w:rsid w:val="0092402C"/>
    <w:rsid w:val="00925551"/>
    <w:rsid w:val="00932844"/>
    <w:rsid w:val="009328A4"/>
    <w:rsid w:val="0093340F"/>
    <w:rsid w:val="009356B9"/>
    <w:rsid w:val="00937E2B"/>
    <w:rsid w:val="00942B76"/>
    <w:rsid w:val="00943EF3"/>
    <w:rsid w:val="0094521E"/>
    <w:rsid w:val="00947C4F"/>
    <w:rsid w:val="00951E51"/>
    <w:rsid w:val="00955B5F"/>
    <w:rsid w:val="009562A6"/>
    <w:rsid w:val="00961900"/>
    <w:rsid w:val="00961AA7"/>
    <w:rsid w:val="00964D5B"/>
    <w:rsid w:val="00970C65"/>
    <w:rsid w:val="00971696"/>
    <w:rsid w:val="009743B5"/>
    <w:rsid w:val="00974E2B"/>
    <w:rsid w:val="00977AB1"/>
    <w:rsid w:val="00980D2F"/>
    <w:rsid w:val="0098562D"/>
    <w:rsid w:val="0098650D"/>
    <w:rsid w:val="009866A1"/>
    <w:rsid w:val="00992F41"/>
    <w:rsid w:val="009A6C39"/>
    <w:rsid w:val="009B1438"/>
    <w:rsid w:val="009B6B4F"/>
    <w:rsid w:val="009C0EEF"/>
    <w:rsid w:val="009C251E"/>
    <w:rsid w:val="009C7251"/>
    <w:rsid w:val="009D14E3"/>
    <w:rsid w:val="009D17FA"/>
    <w:rsid w:val="009D6A44"/>
    <w:rsid w:val="009F0205"/>
    <w:rsid w:val="009F077B"/>
    <w:rsid w:val="009F300B"/>
    <w:rsid w:val="00A00E00"/>
    <w:rsid w:val="00A01359"/>
    <w:rsid w:val="00A02664"/>
    <w:rsid w:val="00A05269"/>
    <w:rsid w:val="00A05E81"/>
    <w:rsid w:val="00A07852"/>
    <w:rsid w:val="00A15342"/>
    <w:rsid w:val="00A27839"/>
    <w:rsid w:val="00A31021"/>
    <w:rsid w:val="00A325AB"/>
    <w:rsid w:val="00A4131F"/>
    <w:rsid w:val="00A445E0"/>
    <w:rsid w:val="00A47479"/>
    <w:rsid w:val="00A5033B"/>
    <w:rsid w:val="00A51E5C"/>
    <w:rsid w:val="00A52EC9"/>
    <w:rsid w:val="00A53B55"/>
    <w:rsid w:val="00A53D86"/>
    <w:rsid w:val="00A543A4"/>
    <w:rsid w:val="00A56F9B"/>
    <w:rsid w:val="00A61480"/>
    <w:rsid w:val="00A7071B"/>
    <w:rsid w:val="00A74051"/>
    <w:rsid w:val="00A75A18"/>
    <w:rsid w:val="00A81A7D"/>
    <w:rsid w:val="00A838C5"/>
    <w:rsid w:val="00A90D22"/>
    <w:rsid w:val="00A94927"/>
    <w:rsid w:val="00AA22C7"/>
    <w:rsid w:val="00AA6B46"/>
    <w:rsid w:val="00AB52AF"/>
    <w:rsid w:val="00AB59CB"/>
    <w:rsid w:val="00AC0079"/>
    <w:rsid w:val="00AC022B"/>
    <w:rsid w:val="00AC19D8"/>
    <w:rsid w:val="00AE4F8D"/>
    <w:rsid w:val="00AF044F"/>
    <w:rsid w:val="00B07CAF"/>
    <w:rsid w:val="00B1113E"/>
    <w:rsid w:val="00B1777E"/>
    <w:rsid w:val="00B20902"/>
    <w:rsid w:val="00B22D21"/>
    <w:rsid w:val="00B23DCD"/>
    <w:rsid w:val="00B25433"/>
    <w:rsid w:val="00B304EC"/>
    <w:rsid w:val="00B34F10"/>
    <w:rsid w:val="00B36A54"/>
    <w:rsid w:val="00B4099F"/>
    <w:rsid w:val="00B40EC6"/>
    <w:rsid w:val="00B46CC0"/>
    <w:rsid w:val="00B47615"/>
    <w:rsid w:val="00B51177"/>
    <w:rsid w:val="00B51406"/>
    <w:rsid w:val="00B563C7"/>
    <w:rsid w:val="00B72FF8"/>
    <w:rsid w:val="00B76B97"/>
    <w:rsid w:val="00B77718"/>
    <w:rsid w:val="00B90C2B"/>
    <w:rsid w:val="00BA144C"/>
    <w:rsid w:val="00BA448C"/>
    <w:rsid w:val="00BA7A3E"/>
    <w:rsid w:val="00BB338C"/>
    <w:rsid w:val="00BB5AC0"/>
    <w:rsid w:val="00BC4F5A"/>
    <w:rsid w:val="00BC5D55"/>
    <w:rsid w:val="00BC60CD"/>
    <w:rsid w:val="00BC6FF0"/>
    <w:rsid w:val="00BE3226"/>
    <w:rsid w:val="00BF5228"/>
    <w:rsid w:val="00C03A40"/>
    <w:rsid w:val="00C100A3"/>
    <w:rsid w:val="00C11F08"/>
    <w:rsid w:val="00C121AA"/>
    <w:rsid w:val="00C12529"/>
    <w:rsid w:val="00C23423"/>
    <w:rsid w:val="00C304FF"/>
    <w:rsid w:val="00C337D8"/>
    <w:rsid w:val="00C412DC"/>
    <w:rsid w:val="00C41A59"/>
    <w:rsid w:val="00C63D34"/>
    <w:rsid w:val="00C70451"/>
    <w:rsid w:val="00C836AB"/>
    <w:rsid w:val="00C8431C"/>
    <w:rsid w:val="00C84439"/>
    <w:rsid w:val="00C8797A"/>
    <w:rsid w:val="00C87ACB"/>
    <w:rsid w:val="00C9015E"/>
    <w:rsid w:val="00C96900"/>
    <w:rsid w:val="00CA47BD"/>
    <w:rsid w:val="00CA6DAA"/>
    <w:rsid w:val="00CB50B8"/>
    <w:rsid w:val="00CC1A79"/>
    <w:rsid w:val="00CC201C"/>
    <w:rsid w:val="00CC2FAF"/>
    <w:rsid w:val="00CC5862"/>
    <w:rsid w:val="00CC7279"/>
    <w:rsid w:val="00CC7BCC"/>
    <w:rsid w:val="00CD0019"/>
    <w:rsid w:val="00CD0856"/>
    <w:rsid w:val="00CD2529"/>
    <w:rsid w:val="00CD5C7B"/>
    <w:rsid w:val="00CD609A"/>
    <w:rsid w:val="00CE16EC"/>
    <w:rsid w:val="00CE4D64"/>
    <w:rsid w:val="00CE742E"/>
    <w:rsid w:val="00CE7D4F"/>
    <w:rsid w:val="00CF46A9"/>
    <w:rsid w:val="00CF67C4"/>
    <w:rsid w:val="00CF6EAD"/>
    <w:rsid w:val="00D00261"/>
    <w:rsid w:val="00D01ACA"/>
    <w:rsid w:val="00D04C23"/>
    <w:rsid w:val="00D06125"/>
    <w:rsid w:val="00D12C5D"/>
    <w:rsid w:val="00D16CA9"/>
    <w:rsid w:val="00D20B52"/>
    <w:rsid w:val="00D304D3"/>
    <w:rsid w:val="00D30EDF"/>
    <w:rsid w:val="00D373C2"/>
    <w:rsid w:val="00D3741D"/>
    <w:rsid w:val="00D37588"/>
    <w:rsid w:val="00D42054"/>
    <w:rsid w:val="00D46F0F"/>
    <w:rsid w:val="00D5066C"/>
    <w:rsid w:val="00D506F2"/>
    <w:rsid w:val="00D51430"/>
    <w:rsid w:val="00D527EF"/>
    <w:rsid w:val="00D5409C"/>
    <w:rsid w:val="00D55F1E"/>
    <w:rsid w:val="00D57CB3"/>
    <w:rsid w:val="00D635EC"/>
    <w:rsid w:val="00D636F7"/>
    <w:rsid w:val="00D63A40"/>
    <w:rsid w:val="00D64C17"/>
    <w:rsid w:val="00D64C6A"/>
    <w:rsid w:val="00D661F3"/>
    <w:rsid w:val="00D7057D"/>
    <w:rsid w:val="00D76321"/>
    <w:rsid w:val="00D77E3F"/>
    <w:rsid w:val="00D832F0"/>
    <w:rsid w:val="00D83FEC"/>
    <w:rsid w:val="00D8568E"/>
    <w:rsid w:val="00D87E3E"/>
    <w:rsid w:val="00D97A4E"/>
    <w:rsid w:val="00DA3091"/>
    <w:rsid w:val="00DA4AD8"/>
    <w:rsid w:val="00DA54BF"/>
    <w:rsid w:val="00DA778F"/>
    <w:rsid w:val="00DB0EF6"/>
    <w:rsid w:val="00DC34B9"/>
    <w:rsid w:val="00DC4506"/>
    <w:rsid w:val="00DD524E"/>
    <w:rsid w:val="00DE1A50"/>
    <w:rsid w:val="00DF04E3"/>
    <w:rsid w:val="00DF44A9"/>
    <w:rsid w:val="00DF4ED3"/>
    <w:rsid w:val="00DF733D"/>
    <w:rsid w:val="00DF7E62"/>
    <w:rsid w:val="00E104D5"/>
    <w:rsid w:val="00E1133E"/>
    <w:rsid w:val="00E129A2"/>
    <w:rsid w:val="00E135F7"/>
    <w:rsid w:val="00E21A01"/>
    <w:rsid w:val="00E22EDA"/>
    <w:rsid w:val="00E26738"/>
    <w:rsid w:val="00E30313"/>
    <w:rsid w:val="00E306C4"/>
    <w:rsid w:val="00E33535"/>
    <w:rsid w:val="00E3702D"/>
    <w:rsid w:val="00E42227"/>
    <w:rsid w:val="00E44322"/>
    <w:rsid w:val="00E456A6"/>
    <w:rsid w:val="00E474E1"/>
    <w:rsid w:val="00E51239"/>
    <w:rsid w:val="00E51FED"/>
    <w:rsid w:val="00E564BB"/>
    <w:rsid w:val="00E64A61"/>
    <w:rsid w:val="00E67E13"/>
    <w:rsid w:val="00E72257"/>
    <w:rsid w:val="00E76E3B"/>
    <w:rsid w:val="00E83352"/>
    <w:rsid w:val="00E90102"/>
    <w:rsid w:val="00E9147A"/>
    <w:rsid w:val="00E91868"/>
    <w:rsid w:val="00E92B79"/>
    <w:rsid w:val="00EA15EF"/>
    <w:rsid w:val="00EA3D63"/>
    <w:rsid w:val="00EA6BA9"/>
    <w:rsid w:val="00EA7192"/>
    <w:rsid w:val="00EB0252"/>
    <w:rsid w:val="00EB2EC7"/>
    <w:rsid w:val="00EB30CB"/>
    <w:rsid w:val="00EB4897"/>
    <w:rsid w:val="00EB5C4D"/>
    <w:rsid w:val="00EB6001"/>
    <w:rsid w:val="00EB7E23"/>
    <w:rsid w:val="00EC1D5A"/>
    <w:rsid w:val="00EC226B"/>
    <w:rsid w:val="00EC2EBE"/>
    <w:rsid w:val="00EC3BC0"/>
    <w:rsid w:val="00EC5D86"/>
    <w:rsid w:val="00EC6DD9"/>
    <w:rsid w:val="00ED138C"/>
    <w:rsid w:val="00EE1D0B"/>
    <w:rsid w:val="00EE341E"/>
    <w:rsid w:val="00EE5EEB"/>
    <w:rsid w:val="00EF1CF9"/>
    <w:rsid w:val="00EF31A2"/>
    <w:rsid w:val="00EF4E8F"/>
    <w:rsid w:val="00EF7FF9"/>
    <w:rsid w:val="00F01844"/>
    <w:rsid w:val="00F02740"/>
    <w:rsid w:val="00F03E61"/>
    <w:rsid w:val="00F10E84"/>
    <w:rsid w:val="00F2570E"/>
    <w:rsid w:val="00F26606"/>
    <w:rsid w:val="00F26E99"/>
    <w:rsid w:val="00F32D64"/>
    <w:rsid w:val="00F376EC"/>
    <w:rsid w:val="00F5004E"/>
    <w:rsid w:val="00F50713"/>
    <w:rsid w:val="00F51D4E"/>
    <w:rsid w:val="00F5332B"/>
    <w:rsid w:val="00F54F02"/>
    <w:rsid w:val="00F55FF9"/>
    <w:rsid w:val="00F57E2E"/>
    <w:rsid w:val="00F647C1"/>
    <w:rsid w:val="00F67205"/>
    <w:rsid w:val="00F679FB"/>
    <w:rsid w:val="00F70202"/>
    <w:rsid w:val="00F72D7C"/>
    <w:rsid w:val="00F801CA"/>
    <w:rsid w:val="00F8392F"/>
    <w:rsid w:val="00F85D69"/>
    <w:rsid w:val="00F8650F"/>
    <w:rsid w:val="00F87E33"/>
    <w:rsid w:val="00FA191E"/>
    <w:rsid w:val="00FA6E71"/>
    <w:rsid w:val="00FA74F0"/>
    <w:rsid w:val="00FA78DE"/>
    <w:rsid w:val="00FB14FC"/>
    <w:rsid w:val="00FB61D9"/>
    <w:rsid w:val="00FB7A22"/>
    <w:rsid w:val="00FC10A3"/>
    <w:rsid w:val="00FC194C"/>
    <w:rsid w:val="00FC4A38"/>
    <w:rsid w:val="00FC4F77"/>
    <w:rsid w:val="00FD2887"/>
    <w:rsid w:val="00FD36B3"/>
    <w:rsid w:val="00FD3CF9"/>
    <w:rsid w:val="00FD5B4E"/>
    <w:rsid w:val="00FD6453"/>
    <w:rsid w:val="00FE3820"/>
    <w:rsid w:val="00FE638A"/>
    <w:rsid w:val="00FE7F81"/>
    <w:rsid w:val="00FF3B72"/>
    <w:rsid w:val="00FF53E5"/>
    <w:rsid w:val="00FF5EC7"/>
    <w:rsid w:val="00FF6320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124D9"/>
  <w15:docId w15:val="{07504383-2770-F24E-8D47-1BBDF62D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2F5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A90D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447AF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12D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49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qFormat/>
    <w:rsid w:val="0022651D"/>
    <w:pPr>
      <w:keepNext/>
      <w:jc w:val="right"/>
      <w:outlineLvl w:val="5"/>
    </w:pPr>
    <w:rPr>
      <w:rFonts w:ascii="Univers Condensed" w:hAnsi="Univers Condensed"/>
      <w:b/>
      <w:i/>
      <w:sz w:val="22"/>
    </w:rPr>
  </w:style>
  <w:style w:type="paragraph" w:styleId="Ttulo7">
    <w:name w:val="heading 7"/>
    <w:basedOn w:val="Normal"/>
    <w:next w:val="Normal"/>
    <w:qFormat/>
    <w:rsid w:val="0022651D"/>
    <w:pPr>
      <w:keepNext/>
      <w:jc w:val="right"/>
      <w:outlineLvl w:val="6"/>
    </w:pPr>
    <w:rPr>
      <w:rFonts w:ascii="Univers Condensed" w:hAnsi="Univers Condensed"/>
      <w:b/>
      <w:i/>
      <w:color w:val="8080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65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651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2651D"/>
  </w:style>
  <w:style w:type="paragraph" w:customStyle="1" w:styleId="TtuloNoria">
    <w:name w:val="Título Noria"/>
    <w:basedOn w:val="Ttulo1"/>
    <w:next w:val="Autor"/>
    <w:autoRedefine/>
    <w:rsid w:val="003134EB"/>
    <w:rPr>
      <w:rFonts w:ascii="Verdana" w:hAnsi="Verdana"/>
      <w:color w:val="000000" w:themeColor="text1"/>
      <w:sz w:val="36"/>
      <w:szCs w:val="36"/>
      <w:lang w:eastAsia="es-ES"/>
    </w:rPr>
  </w:style>
  <w:style w:type="paragraph" w:styleId="NormalWeb">
    <w:name w:val="Normal (Web)"/>
    <w:basedOn w:val="Normal"/>
    <w:uiPriority w:val="99"/>
    <w:rsid w:val="00A90D22"/>
    <w:pPr>
      <w:spacing w:before="100" w:beforeAutospacing="1" w:after="100" w:afterAutospacing="1"/>
    </w:pPr>
    <w:rPr>
      <w:lang w:eastAsia="es-ES"/>
    </w:rPr>
  </w:style>
  <w:style w:type="character" w:customStyle="1" w:styleId="firstletter">
    <w:name w:val="firstletter"/>
    <w:basedOn w:val="Fuentedeprrafopredeter"/>
    <w:rsid w:val="00A90D22"/>
  </w:style>
  <w:style w:type="character" w:customStyle="1" w:styleId="firstletter1">
    <w:name w:val="firstletter1"/>
    <w:rsid w:val="00A90D22"/>
    <w:rPr>
      <w:rFonts w:ascii="Verdana" w:hAnsi="Verdana" w:hint="default"/>
      <w:b/>
      <w:bCs/>
      <w:color w:val="FF0000"/>
      <w:sz w:val="27"/>
      <w:szCs w:val="27"/>
    </w:rPr>
  </w:style>
  <w:style w:type="paragraph" w:customStyle="1" w:styleId="Autor">
    <w:name w:val="Autor"/>
    <w:basedOn w:val="Normal"/>
    <w:next w:val="Normal"/>
    <w:autoRedefine/>
    <w:rsid w:val="005447AF"/>
    <w:rPr>
      <w:rFonts w:ascii="Verdana" w:hAnsi="Verdana" w:cs="Arial"/>
      <w:color w:val="007CC9"/>
      <w:sz w:val="16"/>
      <w:szCs w:val="16"/>
      <w:u w:val="single"/>
      <w:lang w:eastAsia="es-ES"/>
    </w:rPr>
  </w:style>
  <w:style w:type="character" w:customStyle="1" w:styleId="Estilo1">
    <w:name w:val="Estilo1"/>
    <w:rsid w:val="00C87ACB"/>
    <w:rPr>
      <w:rFonts w:ascii="Verdana" w:hAnsi="Verdana" w:hint="default"/>
      <w:b/>
      <w:bCs/>
      <w:color w:val="FF0000"/>
      <w:sz w:val="27"/>
      <w:szCs w:val="27"/>
      <w:lang w:val="en-US"/>
    </w:rPr>
  </w:style>
  <w:style w:type="character" w:styleId="Hipervnculo">
    <w:name w:val="Hyperlink"/>
    <w:uiPriority w:val="99"/>
    <w:rsid w:val="00F0274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5447AF"/>
    <w:rPr>
      <w:rFonts w:eastAsia="Times New Roman"/>
      <w:b/>
      <w:bCs/>
      <w:sz w:val="36"/>
      <w:szCs w:val="36"/>
    </w:rPr>
  </w:style>
  <w:style w:type="character" w:customStyle="1" w:styleId="articlebyline1">
    <w:name w:val="articlebyline1"/>
    <w:rsid w:val="005447AF"/>
    <w:rPr>
      <w:rFonts w:ascii="Verdana" w:hAnsi="Verdana" w:hint="default"/>
      <w:sz w:val="16"/>
      <w:szCs w:val="16"/>
    </w:rPr>
  </w:style>
  <w:style w:type="character" w:customStyle="1" w:styleId="articletags1">
    <w:name w:val="articletags1"/>
    <w:rsid w:val="005447AF"/>
    <w:rPr>
      <w:sz w:val="10"/>
      <w:szCs w:val="10"/>
    </w:rPr>
  </w:style>
  <w:style w:type="character" w:customStyle="1" w:styleId="bylineentry1">
    <w:name w:val="bylineentry1"/>
    <w:rsid w:val="005447AF"/>
    <w:rPr>
      <w:rFonts w:ascii="Verdana" w:hAnsi="Verdana" w:hint="default"/>
      <w:sz w:val="10"/>
      <w:szCs w:val="10"/>
    </w:rPr>
  </w:style>
  <w:style w:type="character" w:customStyle="1" w:styleId="magadinbold">
    <w:name w:val="magadin_bold"/>
    <w:basedOn w:val="Fuentedeprrafopredeter"/>
    <w:rsid w:val="005447AF"/>
  </w:style>
  <w:style w:type="character" w:styleId="Textoennegrita">
    <w:name w:val="Strong"/>
    <w:uiPriority w:val="22"/>
    <w:qFormat/>
    <w:rsid w:val="005447AF"/>
    <w:rPr>
      <w:b/>
      <w:bCs/>
    </w:rPr>
  </w:style>
  <w:style w:type="paragraph" w:styleId="Textodeglobo">
    <w:name w:val="Balloon Text"/>
    <w:basedOn w:val="Normal"/>
    <w:link w:val="TextodegloboCar"/>
    <w:rsid w:val="000D7A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7A12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650F"/>
    <w:rPr>
      <w:rFonts w:ascii="Century Schoolbook" w:eastAsia="Times New Roman" w:hAnsi="Century Schoolbook"/>
      <w:sz w:val="24"/>
      <w:lang w:val="es-ES" w:eastAsia="en-US"/>
    </w:rPr>
  </w:style>
  <w:style w:type="character" w:styleId="nfasis">
    <w:name w:val="Emphasis"/>
    <w:basedOn w:val="Fuentedeprrafopredeter"/>
    <w:uiPriority w:val="20"/>
    <w:qFormat/>
    <w:rsid w:val="00060B8C"/>
    <w:rPr>
      <w:i/>
      <w:iCs/>
    </w:rPr>
  </w:style>
  <w:style w:type="character" w:customStyle="1" w:styleId="magadinitalic">
    <w:name w:val="magadin_italic"/>
    <w:basedOn w:val="Fuentedeprrafopredeter"/>
    <w:rsid w:val="00060B8C"/>
  </w:style>
  <w:style w:type="character" w:customStyle="1" w:styleId="hps">
    <w:name w:val="hps"/>
    <w:basedOn w:val="Fuentedeprrafopredeter"/>
    <w:rsid w:val="0037119A"/>
  </w:style>
  <w:style w:type="table" w:styleId="Tablaconcuadrcula">
    <w:name w:val="Table Grid"/>
    <w:basedOn w:val="Tablanormal"/>
    <w:rsid w:val="00EA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s-cta-node">
    <w:name w:val="hs-cta-node"/>
    <w:basedOn w:val="Fuentedeprrafopredeter"/>
    <w:rsid w:val="0080637A"/>
  </w:style>
  <w:style w:type="character" w:styleId="Mencinsinresolver">
    <w:name w:val="Unresolved Mention"/>
    <w:basedOn w:val="Fuentedeprrafopredeter"/>
    <w:uiPriority w:val="99"/>
    <w:semiHidden/>
    <w:unhideWhenUsed/>
    <w:rsid w:val="00FD64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645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12D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semiHidden/>
    <w:unhideWhenUsed/>
    <w:rsid w:val="0062382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49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6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09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4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8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6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2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9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2633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2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6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607C8A"/>
                                                            <w:left w:val="none" w:sz="0" w:space="8" w:color="607C8A"/>
                                                            <w:bottom w:val="none" w:sz="0" w:space="2" w:color="607C8A"/>
                                                            <w:right w:val="none" w:sz="0" w:space="8" w:color="607C8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03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1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32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2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8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9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FE9700"/>
                                                            <w:left w:val="none" w:sz="0" w:space="8" w:color="FE9700"/>
                                                            <w:bottom w:val="none" w:sz="0" w:space="2" w:color="FE9700"/>
                                                            <w:right w:val="none" w:sz="0" w:space="8" w:color="FE97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53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2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12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54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7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73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8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7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15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5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607C8A"/>
                                                            <w:left w:val="none" w:sz="0" w:space="8" w:color="607C8A"/>
                                                            <w:bottom w:val="none" w:sz="0" w:space="2" w:color="607C8A"/>
                                                            <w:right w:val="none" w:sz="0" w:space="8" w:color="607C8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4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40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0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3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08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004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9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63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2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1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0C0C0"/>
                                    <w:right w:val="none" w:sz="0" w:space="0" w:color="auto"/>
                                  </w:divBdr>
                                  <w:divsChild>
                                    <w:div w:id="104263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75094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5175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5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75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009587"/>
                                                            <w:left w:val="none" w:sz="0" w:space="8" w:color="009587"/>
                                                            <w:bottom w:val="none" w:sz="0" w:space="2" w:color="009587"/>
                                                            <w:right w:val="none" w:sz="0" w:space="8" w:color="00958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0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13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2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1975D1"/>
                                                            <w:left w:val="none" w:sz="0" w:space="8" w:color="1975D1"/>
                                                            <w:bottom w:val="none" w:sz="0" w:space="2" w:color="1975D1"/>
                                                            <w:right w:val="none" w:sz="0" w:space="8" w:color="1975D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7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4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97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2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4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785548"/>
                                                            <w:left w:val="none" w:sz="0" w:space="8" w:color="785548"/>
                                                            <w:bottom w:val="none" w:sz="0" w:space="2" w:color="785548"/>
                                                            <w:right w:val="none" w:sz="0" w:space="8" w:color="785548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9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3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3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93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3F51B4"/>
                                                            <w:left w:val="none" w:sz="0" w:space="8" w:color="3F51B4"/>
                                                            <w:bottom w:val="none" w:sz="0" w:space="2" w:color="3F51B4"/>
                                                            <w:right w:val="none" w:sz="0" w:space="8" w:color="3F51B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7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8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85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9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7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9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8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34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0C0C0"/>
                                    <w:right w:val="none" w:sz="0" w:space="0" w:color="auto"/>
                                  </w:divBdr>
                                  <w:divsChild>
                                    <w:div w:id="16860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0663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95952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1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3F51B4"/>
                                                            <w:left w:val="none" w:sz="0" w:space="8" w:color="3F51B4"/>
                                                            <w:bottom w:val="none" w:sz="0" w:space="2" w:color="3F51B4"/>
                                                            <w:right w:val="none" w:sz="0" w:space="8" w:color="3F51B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3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1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95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8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4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66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2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9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6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5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7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1975D1"/>
                                                            <w:left w:val="none" w:sz="0" w:space="8" w:color="1975D1"/>
                                                            <w:bottom w:val="none" w:sz="0" w:space="2" w:color="1975D1"/>
                                                            <w:right w:val="none" w:sz="0" w:space="8" w:color="1975D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13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F34336"/>
                                                            <w:left w:val="none" w:sz="0" w:space="8" w:color="F34336"/>
                                                            <w:bottom w:val="none" w:sz="0" w:space="2" w:color="F34336"/>
                                                            <w:right w:val="none" w:sz="0" w:space="8" w:color="F3433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75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4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62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6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7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3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07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703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97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1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0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1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2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9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trujillo/Documents/ML%20en%20espan&#771;ol/0-Plantilla%20arti&#769;culos%20te&#769;cnicos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C33CA3215034A9B71065C3BBCF5A3" ma:contentTypeVersion="12" ma:contentTypeDescription="Crear nuevo documento." ma:contentTypeScope="" ma:versionID="3ea567baa7df85ce8de012e7e801e83a">
  <xsd:schema xmlns:xsd="http://www.w3.org/2001/XMLSchema" xmlns:xs="http://www.w3.org/2001/XMLSchema" xmlns:p="http://schemas.microsoft.com/office/2006/metadata/properties" xmlns:ns2="cde33698-54d1-4413-9454-ee6d5558439e" xmlns:ns3="d0569b8d-7120-4068-b452-55feebc5ffa4" targetNamespace="http://schemas.microsoft.com/office/2006/metadata/properties" ma:root="true" ma:fieldsID="426ac38a320a9eff1332479c6e22f728" ns2:_="" ns3:_="">
    <xsd:import namespace="cde33698-54d1-4413-9454-ee6d5558439e"/>
    <xsd:import namespace="d0569b8d-7120-4068-b452-55feebc5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33698-54d1-4413-9454-ee6d55584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69b8d-7120-4068-b452-55feebc5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9E712-46FD-498A-8C5F-80BAED5C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33698-54d1-4413-9454-ee6d5558439e"/>
    <ds:schemaRef ds:uri="d0569b8d-7120-4068-b452-55feebc5f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65E1-520E-4299-9698-8A660A7DA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FB73C-6920-F64A-9791-AF39EEB06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35C43-9921-4D6C-8F96-F8989E43CF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0-Plantilla artículos técnicos 2021.dotx</Template>
  <TotalTime>41</TotalTime>
  <Pages>4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Técnicos Electrónicos</vt:lpstr>
    </vt:vector>
  </TitlesOfParts>
  <Manager>Gerardo Trujillo</Manager>
  <Company>Noria Latin America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Técnicos Electrónicos</dc:title>
  <dc:subject>Artículos Técnicos</dc:subject>
  <dc:creator>Roberto Trujillo corona</dc:creator>
  <cp:lastModifiedBy>Roberto Trujillo</cp:lastModifiedBy>
  <cp:revision>2</cp:revision>
  <cp:lastPrinted>2021-03-29T15:45:00Z</cp:lastPrinted>
  <dcterms:created xsi:type="dcterms:W3CDTF">2021-11-04T21:40:00Z</dcterms:created>
  <dcterms:modified xsi:type="dcterms:W3CDTF">2021-11-04T22:28:00Z</dcterms:modified>
  <cp:category>Biblioteca de consulta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GTrujillo@Noria.com</vt:lpwstr>
  </property>
  <property fmtid="{D5CDD505-2E9C-101B-9397-08002B2CF9AE}" pid="3" name="Elaborado por">
    <vt:lpwstr>Gerardo Trujillo</vt:lpwstr>
  </property>
  <property fmtid="{D5CDD505-2E9C-101B-9397-08002B2CF9AE}" pid="4" name="ContentTypeId">
    <vt:lpwstr>0x0101004B3C33CA3215034A9B71065C3BBCF5A3</vt:lpwstr>
  </property>
</Properties>
</file>